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B57" w:rsidRDefault="00021B57">
      <w:pPr>
        <w:jc w:val="center"/>
        <w:rPr>
          <w:b/>
          <w:bCs/>
          <w:lang w:val="bg-BG"/>
        </w:rPr>
      </w:pPr>
      <w:r>
        <w:rPr>
          <w:b/>
          <w:bCs/>
        </w:rPr>
        <w:t>Приложение № 11.</w:t>
      </w:r>
      <w:r w:rsidR="009A47CF">
        <w:rPr>
          <w:b/>
          <w:bCs/>
          <w:lang w:val="bg-BG"/>
        </w:rPr>
        <w:t>2</w:t>
      </w:r>
      <w:r>
        <w:rPr>
          <w:b/>
          <w:bCs/>
        </w:rPr>
        <w:t xml:space="preserve"> към Раздел 8.2 мярка 13 „Плащания за райони с природни или други специфични ограничения“ - Карта и списък на </w:t>
      </w:r>
      <w:r w:rsidR="00B05132" w:rsidRPr="00B05132">
        <w:rPr>
          <w:b/>
          <w:bCs/>
        </w:rPr>
        <w:t>други райони</w:t>
      </w:r>
      <w:r w:rsidR="00B05132">
        <w:rPr>
          <w:b/>
          <w:bCs/>
          <w:lang w:val="bg-BG"/>
        </w:rPr>
        <w:t>, различни от планинските, със</w:t>
      </w:r>
      <w:r w:rsidR="00B05132" w:rsidRPr="00B05132">
        <w:rPr>
          <w:b/>
          <w:bCs/>
        </w:rPr>
        <w:t xml:space="preserve"> специфични ограничения </w:t>
      </w:r>
      <w:r w:rsidR="009A47C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2.3pt;height:425.75pt">
            <v:imagedata r:id="rId6" o:title="preASC_71_2019"/>
          </v:shape>
        </w:pict>
      </w:r>
    </w:p>
    <w:p w:rsidR="00021B57" w:rsidRDefault="00021B57">
      <w:pPr>
        <w:jc w:val="center"/>
        <w:rPr>
          <w:lang w:val="bg-BG"/>
        </w:rPr>
        <w:sectPr w:rsidR="00021B57" w:rsidSect="00021B57">
          <w:pgSz w:w="15840" w:h="12240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66"/>
        <w:gridCol w:w="1068"/>
        <w:gridCol w:w="2016"/>
        <w:gridCol w:w="2016"/>
        <w:gridCol w:w="3954"/>
      </w:tblGrid>
      <w:tr w:rsidR="003F7BD6" w:rsidRPr="003F7BD6" w:rsidTr="006859CA">
        <w:trPr>
          <w:trHeight w:val="30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r w:rsidRPr="003F7BD6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lastRenderedPageBreak/>
              <w:t>Други райони, различни от планинските, със специфични ограничения – Мярка 13.3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F7BD6">
              <w:rPr>
                <w:rFonts w:ascii="Calibri" w:eastAsia="Times New Roman" w:hAnsi="Calibri" w:cs="Calibri"/>
                <w:b/>
                <w:bCs/>
                <w:color w:val="000000"/>
              </w:rPr>
              <w:t>No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F7BD6">
              <w:rPr>
                <w:rFonts w:ascii="Calibri" w:eastAsia="Times New Roman" w:hAnsi="Calibri" w:cs="Calibri"/>
                <w:b/>
                <w:bCs/>
                <w:color w:val="000000"/>
              </w:rPr>
              <w:t>ЕКАТТЕ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F7BD6">
              <w:rPr>
                <w:rFonts w:ascii="Calibri" w:eastAsia="Times New Roman" w:hAnsi="Calibri" w:cs="Calibri"/>
                <w:b/>
                <w:bCs/>
                <w:color w:val="000000"/>
              </w:rPr>
              <w:t>ОБЛАСТ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F7BD6">
              <w:rPr>
                <w:rFonts w:ascii="Calibri" w:eastAsia="Times New Roman" w:hAnsi="Calibri" w:cs="Calibri"/>
                <w:b/>
                <w:bCs/>
                <w:color w:val="000000"/>
              </w:rPr>
              <w:t>ОБЩИНА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F7BD6">
              <w:rPr>
                <w:rFonts w:ascii="Calibri" w:eastAsia="Times New Roman" w:hAnsi="Calibri" w:cs="Calibri"/>
                <w:b/>
                <w:bCs/>
                <w:color w:val="000000"/>
              </w:rPr>
              <w:t>НАИМЕНОВАНИЕ НА ЗЕМЛИЩЕ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00583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Велико Търново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Велико Търново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Арбанаси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02155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Багрянка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02292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Балабаново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04621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Богданово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05253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Берковица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Бокиловци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07377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Благоевград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Българчево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07942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Брегово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10166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Варовник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10361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Царево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Велика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12320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Годеч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Връдловци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12975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Созопол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Вършило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15655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Ябланица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Голяма Брестница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15816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Голямо Буково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16256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Мездра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Горна Кремена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16287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Горна кула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16883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Горно Павликене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17765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Видин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Белоградчик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Граничак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20897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Правец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Джурово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22664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Омуртаг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Долно Козарево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22770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Долно поле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23073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Вършец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Драганица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23296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Костинброд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Драговищица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24445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Дъждино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24459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Дъждовник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24743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Дюлица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29074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Железари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30538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Звънарка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31365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Зорница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36938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Средец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37023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Приморско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Китен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38131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Монтана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Берковица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Комарево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38248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Кондово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38964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Костилково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39596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Омуртаг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Красноселци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39970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40693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Роман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Курново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40943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Летница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Кърпачево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40988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Кърчовско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43102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Лале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lastRenderedPageBreak/>
              <w:t>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44094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Бургас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Царево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Лозенец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44700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Люляково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44803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Стамболово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Лясковец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46646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Малко село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48074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Миладиново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53206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Овчари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54821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Крумовград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Орех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55327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Омуртаг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Панайот Хитово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55381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Омуртаг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Паничино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55748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Ивайловград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Плевун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58476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Търговище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Антоново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Присойна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59361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Момчилград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Прогрес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62236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Растник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65214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Самодива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66233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Хасково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Маджарово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Сеноклас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67859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Соколарци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68953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Старово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69050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Мездра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Старо село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69715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Страхил войвода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69849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Стремово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69852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Стремци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69972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Роман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Струпец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72802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Тополчане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72833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Топузево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73136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Три могили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76073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Сливен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Котел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Филаретово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77092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Кирково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Хаджийско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77311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Ловеч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Хлевене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78135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Враца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Мездра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Царевец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80426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София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Драгоман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Чепърлинци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83497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Габрово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Севлиево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Шумата</w:t>
            </w:r>
          </w:p>
        </w:tc>
      </w:tr>
      <w:tr w:rsidR="003F7BD6" w:rsidRPr="003F7BD6" w:rsidTr="006859CA">
        <w:trPr>
          <w:trHeight w:val="300"/>
          <w:jc w:val="center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87672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1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Кърджали</w:t>
            </w:r>
          </w:p>
        </w:tc>
        <w:tc>
          <w:tcPr>
            <w:tcW w:w="2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BD6" w:rsidRPr="003F7BD6" w:rsidRDefault="003F7BD6" w:rsidP="003F7B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F7BD6">
              <w:rPr>
                <w:rFonts w:ascii="Calibri" w:eastAsia="Times New Roman" w:hAnsi="Calibri" w:cs="Calibri"/>
                <w:color w:val="000000"/>
              </w:rPr>
              <w:t>Ястреб</w:t>
            </w:r>
          </w:p>
        </w:tc>
      </w:tr>
      <w:bookmarkEnd w:id="0"/>
    </w:tbl>
    <w:p w:rsidR="00021B57" w:rsidRPr="00021B57" w:rsidRDefault="00021B57">
      <w:pPr>
        <w:jc w:val="center"/>
      </w:pPr>
    </w:p>
    <w:sectPr w:rsidR="00021B57" w:rsidRPr="00021B57" w:rsidSect="00021B57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D57"/>
    <w:rsid w:val="00021B57"/>
    <w:rsid w:val="003F7BD6"/>
    <w:rsid w:val="006859CA"/>
    <w:rsid w:val="00813D57"/>
    <w:rsid w:val="009A47CF"/>
    <w:rsid w:val="00B05132"/>
    <w:rsid w:val="00B4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B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B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21B5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1B57"/>
    <w:rPr>
      <w:color w:val="800080"/>
      <w:u w:val="single"/>
    </w:rPr>
  </w:style>
  <w:style w:type="paragraph" w:customStyle="1" w:styleId="xl65">
    <w:name w:val="xl65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1B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B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21B5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1B57"/>
    <w:rPr>
      <w:color w:val="800080"/>
      <w:u w:val="single"/>
    </w:rPr>
  </w:style>
  <w:style w:type="paragraph" w:customStyle="1" w:styleId="xl65">
    <w:name w:val="xl65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021B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64B91-5A82-483B-9AC8-BC1A99346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435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Milkana Gotseva</dc:creator>
  <cp:keywords/>
  <dc:description/>
  <cp:lastModifiedBy>Milkana Gotseva</cp:lastModifiedBy>
  <cp:revision>6</cp:revision>
  <dcterms:created xsi:type="dcterms:W3CDTF">2020-01-13T12:33:00Z</dcterms:created>
  <dcterms:modified xsi:type="dcterms:W3CDTF">2020-01-14T10:05:00Z</dcterms:modified>
</cp:coreProperties>
</file>